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1" w:rsidRDefault="00E67171" w:rsidP="00E67171">
      <w:pPr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</w:t>
      </w:r>
    </w:p>
    <w:p w:rsidR="00E67171" w:rsidRDefault="00E67171" w:rsidP="00E67171">
      <w:pPr>
        <w:jc w:val="center"/>
        <w:rPr>
          <w:color w:val="auto"/>
          <w:sz w:val="26"/>
          <w:szCs w:val="26"/>
        </w:rPr>
      </w:pP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Положение</w:t>
      </w:r>
    </w:p>
    <w:p w:rsidR="00E67171" w:rsidRDefault="00E67171" w:rsidP="00E67171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Pr="003937E2">
        <w:rPr>
          <w:color w:val="auto"/>
          <w:sz w:val="26"/>
          <w:szCs w:val="26"/>
        </w:rPr>
        <w:t xml:space="preserve"> проведении городских соревнований по лыжным гонкам </w:t>
      </w:r>
    </w:p>
    <w:p w:rsidR="00E67171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среди команд мальчиков и девочек </w:t>
      </w:r>
      <w:r>
        <w:rPr>
          <w:color w:val="auto"/>
          <w:sz w:val="26"/>
          <w:szCs w:val="26"/>
        </w:rPr>
        <w:t>учащихся 1 – 4-х классов</w:t>
      </w: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</w:p>
    <w:p w:rsidR="00E67171" w:rsidRPr="003937E2" w:rsidRDefault="00E67171" w:rsidP="00E67171">
      <w:pPr>
        <w:pStyle w:val="a3"/>
        <w:tabs>
          <w:tab w:val="left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E67171" w:rsidRPr="003937E2" w:rsidRDefault="00E67171" w:rsidP="00E67171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ШСК</w:t>
      </w:r>
      <w:r>
        <w:rPr>
          <w:sz w:val="26"/>
          <w:szCs w:val="26"/>
        </w:rPr>
        <w:t>.</w:t>
      </w:r>
    </w:p>
    <w:p w:rsidR="00E67171" w:rsidRPr="003937E2" w:rsidRDefault="00E67171" w:rsidP="00E67171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2. Задачи:</w:t>
      </w:r>
    </w:p>
    <w:p w:rsidR="00E67171" w:rsidRPr="003937E2" w:rsidRDefault="00E67171" w:rsidP="00E67171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- формировать потребность самосовершенствования у учащихся города; </w:t>
      </w:r>
    </w:p>
    <w:p w:rsidR="00E67171" w:rsidRPr="003937E2" w:rsidRDefault="00E67171" w:rsidP="00E67171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популяризировать лыжный спорт среди учащихся начальной школы города;</w:t>
      </w:r>
    </w:p>
    <w:p w:rsidR="00E67171" w:rsidRPr="003937E2" w:rsidRDefault="00E67171" w:rsidP="00E67171">
      <w:pPr>
        <w:tabs>
          <w:tab w:val="left" w:pos="927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выявить одаренных учащихся и привлечь их к систематическим занятиям лыжным спортом;</w:t>
      </w:r>
    </w:p>
    <w:p w:rsidR="00E67171" w:rsidRPr="003937E2" w:rsidRDefault="00E67171" w:rsidP="00E67171">
      <w:pPr>
        <w:tabs>
          <w:tab w:val="left" w:pos="927"/>
        </w:tabs>
        <w:ind w:firstLine="567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выполнить нормы комплекса ГТО.</w:t>
      </w:r>
    </w:p>
    <w:p w:rsidR="00E67171" w:rsidRDefault="00E67171" w:rsidP="00E67171">
      <w:pPr>
        <w:jc w:val="both"/>
        <w:rPr>
          <w:color w:val="auto"/>
          <w:sz w:val="26"/>
          <w:szCs w:val="26"/>
        </w:rPr>
      </w:pP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II</w:t>
      </w:r>
      <w:r w:rsidRPr="003937E2">
        <w:rPr>
          <w:color w:val="auto"/>
          <w:sz w:val="26"/>
          <w:szCs w:val="26"/>
        </w:rPr>
        <w:t>. Время и место проведения</w:t>
      </w:r>
    </w:p>
    <w:p w:rsidR="00E67171" w:rsidRPr="003937E2" w:rsidRDefault="00E67171" w:rsidP="00E67171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3. Соревнования проводятся 2</w:t>
      </w:r>
      <w:r>
        <w:rPr>
          <w:color w:val="auto"/>
          <w:sz w:val="26"/>
          <w:szCs w:val="26"/>
        </w:rPr>
        <w:t>2</w:t>
      </w:r>
      <w:r w:rsidRPr="003937E2">
        <w:rPr>
          <w:color w:val="auto"/>
          <w:sz w:val="26"/>
          <w:szCs w:val="26"/>
        </w:rPr>
        <w:t xml:space="preserve"> февраля </w:t>
      </w:r>
      <w:r>
        <w:rPr>
          <w:color w:val="auto"/>
          <w:sz w:val="26"/>
          <w:szCs w:val="26"/>
        </w:rPr>
        <w:t xml:space="preserve">2023 года </w:t>
      </w:r>
      <w:r w:rsidRPr="003937E2">
        <w:rPr>
          <w:color w:val="auto"/>
          <w:sz w:val="26"/>
          <w:szCs w:val="26"/>
        </w:rPr>
        <w:t xml:space="preserve">на базе МБОУ </w:t>
      </w:r>
      <w:r>
        <w:rPr>
          <w:color w:val="auto"/>
          <w:sz w:val="26"/>
          <w:szCs w:val="26"/>
        </w:rPr>
        <w:t>«</w:t>
      </w:r>
      <w:r w:rsidRPr="003937E2">
        <w:rPr>
          <w:color w:val="auto"/>
          <w:sz w:val="26"/>
          <w:szCs w:val="26"/>
        </w:rPr>
        <w:t xml:space="preserve">ОЦ № 2 </w:t>
      </w:r>
      <w:r>
        <w:rPr>
          <w:color w:val="auto"/>
          <w:sz w:val="26"/>
          <w:szCs w:val="26"/>
        </w:rPr>
        <w:t xml:space="preserve">                      г. Челябинска» </w:t>
      </w:r>
      <w:r w:rsidRPr="003937E2">
        <w:rPr>
          <w:color w:val="auto"/>
          <w:sz w:val="26"/>
          <w:szCs w:val="26"/>
        </w:rPr>
        <w:t xml:space="preserve">(ул. </w:t>
      </w:r>
      <w:r>
        <w:rPr>
          <w:color w:val="auto"/>
          <w:sz w:val="26"/>
          <w:szCs w:val="26"/>
        </w:rPr>
        <w:t xml:space="preserve">Скульптора </w:t>
      </w:r>
      <w:proofErr w:type="spellStart"/>
      <w:r>
        <w:rPr>
          <w:color w:val="auto"/>
          <w:sz w:val="26"/>
          <w:szCs w:val="26"/>
        </w:rPr>
        <w:t>Головницкого</w:t>
      </w:r>
      <w:proofErr w:type="spellEnd"/>
      <w:r>
        <w:rPr>
          <w:color w:val="auto"/>
          <w:sz w:val="26"/>
          <w:szCs w:val="26"/>
        </w:rPr>
        <w:t>, 5). Начало с</w:t>
      </w:r>
      <w:r w:rsidRPr="003937E2">
        <w:rPr>
          <w:color w:val="auto"/>
          <w:sz w:val="26"/>
          <w:szCs w:val="26"/>
        </w:rPr>
        <w:t>оревнований будет согласовано на заседание судейской коллегии, которая пройдёт 2</w:t>
      </w:r>
      <w:r>
        <w:rPr>
          <w:color w:val="auto"/>
          <w:sz w:val="26"/>
          <w:szCs w:val="26"/>
        </w:rPr>
        <w:t>0</w:t>
      </w:r>
      <w:r w:rsidRPr="003937E2">
        <w:rPr>
          <w:color w:val="auto"/>
          <w:sz w:val="26"/>
          <w:szCs w:val="26"/>
        </w:rPr>
        <w:t xml:space="preserve"> февраля </w:t>
      </w:r>
      <w:r>
        <w:rPr>
          <w:color w:val="auto"/>
          <w:sz w:val="26"/>
          <w:szCs w:val="26"/>
        </w:rPr>
        <w:t>(время и место будут указаны дополнительно)</w:t>
      </w:r>
      <w:r w:rsidRPr="003937E2">
        <w:rPr>
          <w:color w:val="auto"/>
          <w:sz w:val="26"/>
          <w:szCs w:val="26"/>
        </w:rPr>
        <w:t>.</w:t>
      </w:r>
    </w:p>
    <w:p w:rsidR="00E67171" w:rsidRDefault="00E67171" w:rsidP="00E67171">
      <w:pPr>
        <w:jc w:val="both"/>
        <w:rPr>
          <w:color w:val="auto"/>
          <w:sz w:val="26"/>
          <w:szCs w:val="26"/>
        </w:rPr>
      </w:pP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III</w:t>
      </w:r>
      <w:r w:rsidRPr="003937E2">
        <w:rPr>
          <w:color w:val="auto"/>
          <w:sz w:val="26"/>
          <w:szCs w:val="26"/>
        </w:rPr>
        <w:t>. Участники соревнований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4. В Соревнованиях принимают участие сборные команды мальчиков и девочек начальной школы (1-4 класс). Зачёт раздельный</w:t>
      </w:r>
      <w:r>
        <w:rPr>
          <w:color w:val="auto"/>
          <w:sz w:val="26"/>
          <w:szCs w:val="26"/>
        </w:rPr>
        <w:t>.</w:t>
      </w:r>
      <w:r w:rsidRPr="003937E2">
        <w:rPr>
          <w:color w:val="auto"/>
          <w:sz w:val="26"/>
          <w:szCs w:val="26"/>
        </w:rPr>
        <w:t xml:space="preserve"> 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5. Состав команды </w:t>
      </w:r>
      <w:r>
        <w:rPr>
          <w:color w:val="auto"/>
          <w:sz w:val="26"/>
          <w:szCs w:val="26"/>
        </w:rPr>
        <w:t>– 6 человек.</w:t>
      </w:r>
      <w:r w:rsidRPr="003937E2">
        <w:rPr>
          <w:color w:val="auto"/>
          <w:sz w:val="26"/>
          <w:szCs w:val="26"/>
        </w:rPr>
        <w:t xml:space="preserve"> </w:t>
      </w:r>
    </w:p>
    <w:p w:rsidR="00E67171" w:rsidRDefault="00E67171" w:rsidP="00E67171">
      <w:pPr>
        <w:tabs>
          <w:tab w:val="left" w:pos="0"/>
        </w:tabs>
        <w:ind w:firstLine="360"/>
        <w:jc w:val="both"/>
        <w:rPr>
          <w:color w:val="auto"/>
          <w:sz w:val="26"/>
          <w:szCs w:val="26"/>
        </w:rPr>
      </w:pPr>
    </w:p>
    <w:p w:rsidR="00E67171" w:rsidRPr="003937E2" w:rsidRDefault="00E67171" w:rsidP="00E67171">
      <w:pPr>
        <w:tabs>
          <w:tab w:val="left" w:pos="0"/>
        </w:tabs>
        <w:ind w:firstLine="360"/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IV</w:t>
      </w:r>
      <w:r w:rsidRPr="003937E2">
        <w:rPr>
          <w:color w:val="auto"/>
          <w:sz w:val="26"/>
          <w:szCs w:val="26"/>
        </w:rPr>
        <w:t>. Программа соревнований</w:t>
      </w:r>
    </w:p>
    <w:p w:rsidR="00E67171" w:rsidRPr="003937E2" w:rsidRDefault="00E67171" w:rsidP="00E67171">
      <w:pPr>
        <w:tabs>
          <w:tab w:val="left" w:pos="0"/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6. Соревнования проводятся по правилам ФЛС России. Дистанция для мальчиков и для девочек </w:t>
      </w:r>
      <w:r>
        <w:rPr>
          <w:color w:val="auto"/>
          <w:sz w:val="26"/>
          <w:szCs w:val="26"/>
        </w:rPr>
        <w:t>–</w:t>
      </w:r>
      <w:r w:rsidRPr="003937E2">
        <w:rPr>
          <w:color w:val="auto"/>
          <w:sz w:val="26"/>
          <w:szCs w:val="26"/>
        </w:rPr>
        <w:t xml:space="preserve"> 1 км.</w:t>
      </w:r>
    </w:p>
    <w:p w:rsidR="00E67171" w:rsidRPr="000E1AA6" w:rsidRDefault="00E67171" w:rsidP="00E67171">
      <w:pPr>
        <w:tabs>
          <w:tab w:val="left" w:pos="0"/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7. Стиль прохождения дистанции – классический. </w:t>
      </w:r>
      <w:r w:rsidRPr="000E1AA6">
        <w:rPr>
          <w:color w:val="auto"/>
          <w:sz w:val="26"/>
          <w:szCs w:val="26"/>
        </w:rPr>
        <w:t>Жеребьёвка – принудительная. Предварительные результаты жеребьёвки предоставляются на заседание судейской коллегии.</w:t>
      </w:r>
    </w:p>
    <w:p w:rsidR="00E67171" w:rsidRDefault="00E67171" w:rsidP="00E67171">
      <w:pPr>
        <w:jc w:val="both"/>
        <w:rPr>
          <w:color w:val="auto"/>
          <w:sz w:val="26"/>
          <w:szCs w:val="26"/>
        </w:rPr>
      </w:pP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V</w:t>
      </w:r>
      <w:r w:rsidRPr="003937E2">
        <w:rPr>
          <w:color w:val="auto"/>
          <w:sz w:val="26"/>
          <w:szCs w:val="26"/>
        </w:rPr>
        <w:t>. Определение победителей и зачёт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8. Соревнования лично-командные. Результаты определяются в двух номинациях:</w:t>
      </w:r>
    </w:p>
    <w:p w:rsidR="00E67171" w:rsidRPr="003937E2" w:rsidRDefault="00E67171" w:rsidP="00E67171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</w:t>
      </w:r>
      <w:r w:rsidRPr="003937E2">
        <w:rPr>
          <w:color w:val="auto"/>
          <w:sz w:val="26"/>
          <w:szCs w:val="26"/>
        </w:rPr>
        <w:t xml:space="preserve">ичное первенство среди мальчиков и среди девочек </w:t>
      </w:r>
      <w:r w:rsidRPr="003937E2">
        <w:rPr>
          <w:sz w:val="26"/>
          <w:szCs w:val="26"/>
        </w:rPr>
        <w:t>ШСК</w:t>
      </w:r>
      <w:r>
        <w:rPr>
          <w:color w:val="auto"/>
          <w:sz w:val="26"/>
          <w:szCs w:val="26"/>
        </w:rPr>
        <w:t>,</w:t>
      </w:r>
    </w:p>
    <w:p w:rsidR="00E67171" w:rsidRPr="003937E2" w:rsidRDefault="00E67171" w:rsidP="00E67171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</w:t>
      </w:r>
      <w:r w:rsidRPr="003937E2">
        <w:rPr>
          <w:color w:val="auto"/>
          <w:sz w:val="26"/>
          <w:szCs w:val="26"/>
        </w:rPr>
        <w:t xml:space="preserve">омандное первенство среди команд мальчиков и девочек </w:t>
      </w:r>
      <w:r w:rsidRPr="003937E2">
        <w:rPr>
          <w:sz w:val="26"/>
          <w:szCs w:val="26"/>
        </w:rPr>
        <w:t>ШСК</w:t>
      </w:r>
      <w:r>
        <w:rPr>
          <w:sz w:val="26"/>
          <w:szCs w:val="26"/>
        </w:rPr>
        <w:t>.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9. Победители и призёры в личном зачёте, определяются по лучшим результатам, показанным в гонках (результат фиксируется с точностью до сотых секунды).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10. Если одинаковый результат показывают два и более гонщика, то им присуждается одинаковое место.</w:t>
      </w:r>
    </w:p>
    <w:p w:rsidR="00E67171" w:rsidRPr="003937E2" w:rsidRDefault="00E67171" w:rsidP="00E67171">
      <w:pPr>
        <w:tabs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11. Победители и призёры в командном зачёте определяются по </w:t>
      </w:r>
      <w:r w:rsidRPr="000E1AA6">
        <w:rPr>
          <w:color w:val="auto"/>
          <w:sz w:val="26"/>
          <w:szCs w:val="26"/>
        </w:rPr>
        <w:t>сумме четырёх лучших результатов мальчиков и четырёх лучших результатов девочек.</w:t>
      </w:r>
      <w:r w:rsidRPr="003937E2">
        <w:rPr>
          <w:color w:val="auto"/>
          <w:sz w:val="26"/>
          <w:szCs w:val="26"/>
        </w:rPr>
        <w:t xml:space="preserve"> Если одинаковый результат показывают две и более команды, места распределяются по </w:t>
      </w:r>
      <w:r w:rsidRPr="003937E2">
        <w:rPr>
          <w:color w:val="auto"/>
          <w:sz w:val="26"/>
          <w:szCs w:val="26"/>
        </w:rPr>
        <w:lastRenderedPageBreak/>
        <w:t>лучшему личному месту</w:t>
      </w:r>
      <w:r>
        <w:rPr>
          <w:color w:val="auto"/>
          <w:sz w:val="26"/>
          <w:szCs w:val="26"/>
        </w:rPr>
        <w:t xml:space="preserve"> участника. </w:t>
      </w:r>
      <w:r w:rsidRPr="003937E2">
        <w:rPr>
          <w:color w:val="auto"/>
          <w:sz w:val="26"/>
          <w:szCs w:val="26"/>
        </w:rPr>
        <w:t>При равенстве этих показателей школам</w:t>
      </w:r>
      <w:r>
        <w:rPr>
          <w:color w:val="auto"/>
          <w:sz w:val="26"/>
          <w:szCs w:val="26"/>
        </w:rPr>
        <w:t xml:space="preserve"> присуждается одинаковое место.</w:t>
      </w:r>
    </w:p>
    <w:p w:rsidR="00E67171" w:rsidRPr="003937E2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</w:t>
      </w:r>
      <w:bookmarkStart w:id="0" w:name="_GoBack"/>
      <w:bookmarkEnd w:id="0"/>
      <w:r w:rsidRPr="003937E2">
        <w:rPr>
          <w:sz w:val="26"/>
          <w:szCs w:val="26"/>
        </w:rPr>
        <w:t xml:space="preserve">2. Состав СТК: </w:t>
      </w:r>
    </w:p>
    <w:p w:rsidR="00E67171" w:rsidRPr="003937E2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</w:t>
      </w:r>
      <w:r>
        <w:rPr>
          <w:sz w:val="26"/>
          <w:szCs w:val="26"/>
        </w:rPr>
        <w:t>, учитель физической культуры МБОУ «СОШ № 68 г. Челябинска»</w:t>
      </w:r>
      <w:r w:rsidRPr="003937E2">
        <w:rPr>
          <w:sz w:val="26"/>
          <w:szCs w:val="26"/>
        </w:rPr>
        <w:t>;</w:t>
      </w:r>
    </w:p>
    <w:p w:rsidR="00E67171" w:rsidRPr="003937E2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Петрова М.В., </w:t>
      </w:r>
      <w:r w:rsidRPr="003937E2">
        <w:rPr>
          <w:sz w:val="26"/>
          <w:szCs w:val="26"/>
        </w:rPr>
        <w:t>член городского методического объединения педагогов дополнительного образования физкультурно-спортивного направления, главный судья соревнований</w:t>
      </w:r>
      <w:r>
        <w:rPr>
          <w:sz w:val="26"/>
          <w:szCs w:val="26"/>
        </w:rPr>
        <w:t>, учитель физической культуры МАОУ «ОЦ № 2 г. Челябинска»;</w:t>
      </w:r>
    </w:p>
    <w:p w:rsidR="00E67171" w:rsidRPr="000E1AA6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Ярославцев С.С., </w:t>
      </w:r>
      <w:r w:rsidRPr="000E1AA6">
        <w:rPr>
          <w:sz w:val="26"/>
          <w:szCs w:val="26"/>
        </w:rPr>
        <w:t xml:space="preserve">старший тренер </w:t>
      </w:r>
      <w:r>
        <w:rPr>
          <w:sz w:val="26"/>
          <w:szCs w:val="26"/>
        </w:rPr>
        <w:t xml:space="preserve">МБУ «СШОР </w:t>
      </w:r>
      <w:r w:rsidRPr="000E1AA6">
        <w:rPr>
          <w:sz w:val="26"/>
          <w:szCs w:val="26"/>
        </w:rPr>
        <w:t>№ 5</w:t>
      </w:r>
      <w:r>
        <w:rPr>
          <w:sz w:val="26"/>
          <w:szCs w:val="26"/>
        </w:rPr>
        <w:t xml:space="preserve"> по лыжным видам спорта».</w:t>
      </w:r>
    </w:p>
    <w:p w:rsidR="00E67171" w:rsidRPr="003937E2" w:rsidRDefault="00E67171" w:rsidP="00E67171">
      <w:pPr>
        <w:tabs>
          <w:tab w:val="left" w:pos="0"/>
        </w:tabs>
        <w:ind w:firstLine="72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13</w:t>
      </w:r>
      <w:r>
        <w:rPr>
          <w:color w:val="auto"/>
          <w:sz w:val="26"/>
          <w:szCs w:val="26"/>
        </w:rPr>
        <w:t>. Победители и призеры с</w:t>
      </w:r>
      <w:r w:rsidRPr="003937E2">
        <w:rPr>
          <w:color w:val="auto"/>
          <w:sz w:val="26"/>
          <w:szCs w:val="26"/>
        </w:rPr>
        <w:t>оревнований в личном первенстве награждаются грамотами Комитета по делам образования и медалями.</w:t>
      </w:r>
    </w:p>
    <w:p w:rsidR="00E67171" w:rsidRPr="003937E2" w:rsidRDefault="00E67171" w:rsidP="00E67171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14</w:t>
      </w:r>
      <w:r>
        <w:rPr>
          <w:sz w:val="26"/>
          <w:szCs w:val="26"/>
        </w:rPr>
        <w:t>. Победители и призеры с</w:t>
      </w:r>
      <w:r w:rsidRPr="003937E2">
        <w:rPr>
          <w:sz w:val="26"/>
          <w:szCs w:val="26"/>
        </w:rPr>
        <w:t>оревнований среди ШСК, а также учителя физической культуры, подготовившие данные команды награждаются грамотами Комитета по делам образования и медалями.</w:t>
      </w:r>
    </w:p>
    <w:p w:rsidR="00E67171" w:rsidRDefault="00E67171" w:rsidP="00E67171">
      <w:pPr>
        <w:jc w:val="both"/>
        <w:rPr>
          <w:color w:val="auto"/>
          <w:sz w:val="26"/>
          <w:szCs w:val="26"/>
        </w:rPr>
      </w:pPr>
    </w:p>
    <w:p w:rsidR="00E67171" w:rsidRPr="003937E2" w:rsidRDefault="00E67171" w:rsidP="00E67171">
      <w:pPr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VI</w:t>
      </w:r>
      <w:r>
        <w:rPr>
          <w:color w:val="auto"/>
          <w:sz w:val="26"/>
          <w:szCs w:val="26"/>
        </w:rPr>
        <w:t>. Руководство проведением с</w:t>
      </w:r>
      <w:r w:rsidRPr="003937E2">
        <w:rPr>
          <w:color w:val="auto"/>
          <w:sz w:val="26"/>
          <w:szCs w:val="26"/>
        </w:rPr>
        <w:t>оревнований</w:t>
      </w:r>
    </w:p>
    <w:p w:rsidR="00E67171" w:rsidRPr="003937E2" w:rsidRDefault="00E67171" w:rsidP="00E67171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15. Р</w:t>
      </w:r>
      <w:r>
        <w:rPr>
          <w:sz w:val="26"/>
          <w:szCs w:val="26"/>
        </w:rPr>
        <w:t>уководство с</w:t>
      </w:r>
      <w:r w:rsidRPr="003937E2">
        <w:rPr>
          <w:sz w:val="26"/>
          <w:szCs w:val="26"/>
        </w:rPr>
        <w:t>оревнованиями осуществляет Комитет по делам образования города Челябинска.</w:t>
      </w:r>
    </w:p>
    <w:p w:rsidR="00E67171" w:rsidRPr="003937E2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16</w:t>
      </w:r>
      <w:r>
        <w:rPr>
          <w:sz w:val="26"/>
          <w:szCs w:val="26"/>
        </w:rPr>
        <w:t>. Главным судьёй с</w:t>
      </w:r>
      <w:r w:rsidRPr="003937E2">
        <w:rPr>
          <w:sz w:val="26"/>
          <w:szCs w:val="26"/>
        </w:rPr>
        <w:t xml:space="preserve">оревнований назначается </w:t>
      </w:r>
      <w:r>
        <w:rPr>
          <w:sz w:val="26"/>
          <w:szCs w:val="26"/>
        </w:rPr>
        <w:t>Петрова М.В</w:t>
      </w:r>
      <w:r w:rsidRPr="003937E2">
        <w:rPr>
          <w:sz w:val="26"/>
          <w:szCs w:val="26"/>
        </w:rPr>
        <w:t>., учитель высшей категории М</w:t>
      </w:r>
      <w:r>
        <w:rPr>
          <w:sz w:val="26"/>
          <w:szCs w:val="26"/>
        </w:rPr>
        <w:t>А</w:t>
      </w:r>
      <w:r w:rsidRPr="003937E2">
        <w:rPr>
          <w:sz w:val="26"/>
          <w:szCs w:val="26"/>
        </w:rPr>
        <w:t xml:space="preserve">ОУ </w:t>
      </w:r>
      <w:r>
        <w:rPr>
          <w:sz w:val="26"/>
          <w:szCs w:val="26"/>
        </w:rPr>
        <w:t>ОЦ</w:t>
      </w:r>
      <w:r w:rsidRPr="003937E2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>, член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. </w:t>
      </w:r>
    </w:p>
    <w:p w:rsidR="00E67171" w:rsidRPr="003937E2" w:rsidRDefault="00E67171" w:rsidP="00E67171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3937E2">
        <w:rPr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</w:t>
      </w:r>
      <w:r>
        <w:rPr>
          <w:sz w:val="26"/>
          <w:szCs w:val="26"/>
        </w:rPr>
        <w:t>зования физкультурно-спортивной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35187A" w:rsidRDefault="0035187A"/>
    <w:sectPr w:rsidR="0035187A" w:rsidSect="00E671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E9" w:rsidRDefault="00BF08E9" w:rsidP="00E67171">
      <w:r>
        <w:separator/>
      </w:r>
    </w:p>
  </w:endnote>
  <w:endnote w:type="continuationSeparator" w:id="0">
    <w:p w:rsidR="00BF08E9" w:rsidRDefault="00BF08E9" w:rsidP="00E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E9" w:rsidRDefault="00BF08E9" w:rsidP="00E67171">
      <w:r>
        <w:separator/>
      </w:r>
    </w:p>
  </w:footnote>
  <w:footnote w:type="continuationSeparator" w:id="0">
    <w:p w:rsidR="00BF08E9" w:rsidRDefault="00BF08E9" w:rsidP="00E6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381200"/>
      <w:docPartObj>
        <w:docPartGallery w:val="Page Numbers (Top of Page)"/>
        <w:docPartUnique/>
      </w:docPartObj>
    </w:sdtPr>
    <w:sdtContent>
      <w:p w:rsidR="00E67171" w:rsidRDefault="00E67171" w:rsidP="00E671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D3"/>
    <w:rsid w:val="0035187A"/>
    <w:rsid w:val="00BF08E9"/>
    <w:rsid w:val="00CD76D3"/>
    <w:rsid w:val="00E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306E"/>
  <w15:chartTrackingRefBased/>
  <w15:docId w15:val="{A2A9C681-DB62-464F-8878-9878F9C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E67171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E671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67171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7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71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7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71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2022-08-18T07:50:00Z</dcterms:created>
  <dcterms:modified xsi:type="dcterms:W3CDTF">2022-08-18T07:51:00Z</dcterms:modified>
</cp:coreProperties>
</file>