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7A" w:rsidRPr="00D73494" w:rsidRDefault="00B02E7A" w:rsidP="00B02E7A">
      <w:pPr>
        <w:ind w:firstLine="2552"/>
        <w:rPr>
          <w:rFonts w:ascii="Times New Roman" w:hAnsi="Times New Roman"/>
          <w:b/>
          <w:sz w:val="24"/>
          <w:szCs w:val="24"/>
        </w:rPr>
      </w:pPr>
      <w:r w:rsidRPr="00D73494">
        <w:rPr>
          <w:rFonts w:ascii="Times New Roman" w:hAnsi="Times New Roman"/>
          <w:b/>
          <w:sz w:val="24"/>
          <w:szCs w:val="24"/>
        </w:rPr>
        <w:t>Тема недели: «</w:t>
      </w:r>
      <w:r>
        <w:rPr>
          <w:rFonts w:ascii="Times New Roman" w:hAnsi="Times New Roman"/>
          <w:b/>
          <w:sz w:val="24"/>
          <w:szCs w:val="24"/>
        </w:rPr>
        <w:t>Кто как готовится к зиме?</w:t>
      </w:r>
      <w:r w:rsidRPr="00D73494">
        <w:rPr>
          <w:rFonts w:ascii="Times New Roman" w:hAnsi="Times New Roman"/>
          <w:b/>
          <w:sz w:val="24"/>
          <w:szCs w:val="24"/>
        </w:rPr>
        <w:t>»</w:t>
      </w:r>
    </w:p>
    <w:p w:rsidR="00B02E7A" w:rsidRPr="00D73494" w:rsidRDefault="00B02E7A" w:rsidP="00B02E7A">
      <w:pPr>
        <w:rPr>
          <w:rFonts w:ascii="Times New Roman" w:hAnsi="Times New Roman"/>
          <w:b/>
          <w:sz w:val="24"/>
          <w:szCs w:val="24"/>
        </w:rPr>
      </w:pPr>
      <w:r w:rsidRPr="00D73494"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B02E7A" w:rsidRPr="00B02E7A" w:rsidRDefault="00B02E7A" w:rsidP="00B02E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>1. Закрепление знаний об осени, о временах года, последовательности месяцев в году.</w:t>
      </w:r>
    </w:p>
    <w:p w:rsidR="00B02E7A" w:rsidRPr="00B02E7A" w:rsidRDefault="00B02E7A" w:rsidP="00B02E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>2. Формирование обобщенных представлений о приспособленности растений и животных к изменениям в природе.</w:t>
      </w:r>
    </w:p>
    <w:p w:rsidR="00B02E7A" w:rsidRPr="00B02E7A" w:rsidRDefault="00B02E7A" w:rsidP="00B02E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 xml:space="preserve">3. Расширение и обогащение знаний об особенностях осенней природы </w:t>
      </w:r>
      <w:proofErr w:type="gramStart"/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>( наблюдение</w:t>
      </w:r>
      <w:proofErr w:type="gramEnd"/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явлений природы как заморозки, первый снег, сильные ветры, дожди, иней, град, туман).</w:t>
      </w:r>
    </w:p>
    <w:p w:rsidR="00B02E7A" w:rsidRPr="00B02E7A" w:rsidRDefault="00B02E7A" w:rsidP="00B02E7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E7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3B74D08A" wp14:editId="0B7115E1">
                <wp:simplePos x="0" y="0"/>
                <wp:positionH relativeFrom="margin">
                  <wp:posOffset>-422910</wp:posOffset>
                </wp:positionH>
                <wp:positionV relativeFrom="margin">
                  <wp:posOffset>2432685</wp:posOffset>
                </wp:positionV>
                <wp:extent cx="6477000" cy="283845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E7A" w:rsidRPr="00D73494" w:rsidRDefault="00B02E7A" w:rsidP="00B02E7A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0" w:color="7F7F7F" w:themeColor="text1" w:themeTint="80"/>
                              </w:pBdr>
                              <w:spacing w:before="40"/>
                              <w:ind w:firstLine="0"/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73494">
                              <w:rPr>
                                <w:rFonts w:ascii="Times New Roman" w:hAnsi="Times New Roman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Для осуществления образовательной деятельности в семье по теме рекомендовать родителям: 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1. Закрепление знаний об осени, о временах года, последовательности месяцев в году.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2. Формирование обобщенных представлений о приспособленности растений и животных к изменениям в природе.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3. Расширение и обогащение знаний об особенностях осенней природы (наблюдение таких явлений природы как заморозки, первый снег, сильные ветры, дожди, иней, град, туман).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4. Расширение знаний о связи между явлениями живой и неживой природы и сезонными видами труда.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ind w:left="708" w:firstLine="0"/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посетить выставку народного творчества в краеведческом музее.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ind w:left="708" w:firstLine="0"/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сделать  новогоднюю игрушку животное наступающего года из различных материалов на выставку в группу.</w:t>
                            </w:r>
                          </w:p>
                          <w:p w:rsidR="00B02E7A" w:rsidRPr="00B02E7A" w:rsidRDefault="00B02E7A" w:rsidP="00B02E7A">
                            <w:pPr>
                              <w:spacing w:line="240" w:lineRule="auto"/>
                              <w:ind w:left="709" w:firstLine="0"/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</w:pPr>
                            <w:r w:rsidRPr="00B02E7A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принести любимые елочные игрушки для создания коллекции в группе.</w:t>
                            </w:r>
                          </w:p>
                          <w:p w:rsidR="00B02E7A" w:rsidRPr="00B02E7A" w:rsidRDefault="00B02E7A" w:rsidP="00B02E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02E7A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t>- обратить внимание детей на украшение улиц города изделиями каслинского литья (ул. Кирова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4D08A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-33.3pt;margin-top:191.55pt;width:510pt;height:223.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" filled="f" stroked="f" strokeweight=".5pt">
                <v:textbox inset="14.4pt,0,10.8pt,0">
                  <w:txbxContent>
                    <w:p w:rsidR="00B02E7A" w:rsidRPr="00D73494" w:rsidRDefault="00B02E7A" w:rsidP="00B02E7A">
                      <w:pPr>
                        <w:pBdr>
                          <w:left w:val="single" w:sz="80" w:space="4" w:color="7F7F7F" w:themeColor="text1" w:themeTint="80"/>
                          <w:bottom w:val="single" w:sz="8" w:space="0" w:color="7F7F7F" w:themeColor="text1" w:themeTint="80"/>
                        </w:pBdr>
                        <w:spacing w:before="40"/>
                        <w:ind w:firstLine="0"/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73494">
                        <w:rPr>
                          <w:rFonts w:ascii="Times New Roman" w:hAnsi="Times New Roman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Для осуществления образовательной деятельности в семье по теме рекомендовать родителям: 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02E7A">
                        <w:rPr>
                          <w:rFonts w:ascii="Times New Roman" w:eastAsia="Times New Roman" w:hAnsi="Times New Roman"/>
                          <w:lang w:eastAsia="ru-RU"/>
                        </w:rPr>
                        <w:t>1. Закрепление знаний об осени, о временах года, последовательности месяцев в году.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02E7A">
                        <w:rPr>
                          <w:rFonts w:ascii="Times New Roman" w:eastAsia="Times New Roman" w:hAnsi="Times New Roman"/>
                          <w:lang w:eastAsia="ru-RU"/>
                        </w:rPr>
                        <w:t>2. Формирование обобщенных представлений о приспособленности растений и животных к изменениям в природе.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02E7A">
                        <w:rPr>
                          <w:rFonts w:ascii="Times New Roman" w:eastAsia="Times New Roman" w:hAnsi="Times New Roman"/>
                          <w:lang w:eastAsia="ru-RU"/>
                        </w:rPr>
                        <w:t>3. Расширение и обогащение знаний об особенностях осенней природы (наблюдение таких явлений природы как заморозки, первый снег, сильные ветры, дожди, иней, град, туман).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 w:rsidRPr="00B02E7A">
                        <w:rPr>
                          <w:rFonts w:ascii="Times New Roman" w:eastAsia="Times New Roman" w:hAnsi="Times New Roman"/>
                          <w:lang w:eastAsia="ru-RU"/>
                        </w:rPr>
                        <w:t>4. Расширение знаний о связи между явлениями живой и неживой природы и сезонными видами труда.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ind w:left="708" w:firstLine="0"/>
                        <w:rPr>
                          <w:rFonts w:ascii="Times New Roman" w:hAnsi="Times New Roman"/>
                          <w:noProof/>
                          <w:lang w:eastAsia="ru-RU"/>
                        </w:rPr>
                      </w:pPr>
                      <w:r w:rsidRPr="00B02E7A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посетить выставку народного творчества в краеведческом музее.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ind w:left="708" w:firstLine="0"/>
                        <w:rPr>
                          <w:rFonts w:ascii="Times New Roman" w:hAnsi="Times New Roman"/>
                          <w:noProof/>
                          <w:lang w:eastAsia="ru-RU"/>
                        </w:rPr>
                      </w:pPr>
                      <w:r w:rsidRPr="00B02E7A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сделать  новогоднюю игрушку животное наступающего года из различных материалов на выставку в группу.</w:t>
                      </w:r>
                    </w:p>
                    <w:p w:rsidR="00B02E7A" w:rsidRPr="00B02E7A" w:rsidRDefault="00B02E7A" w:rsidP="00B02E7A">
                      <w:pPr>
                        <w:spacing w:line="240" w:lineRule="auto"/>
                        <w:ind w:left="709" w:firstLine="0"/>
                        <w:rPr>
                          <w:rFonts w:ascii="Times New Roman" w:hAnsi="Times New Roman"/>
                          <w:noProof/>
                          <w:lang w:eastAsia="ru-RU"/>
                        </w:rPr>
                      </w:pPr>
                      <w:r w:rsidRPr="00B02E7A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принести любимые елочные игрушки для создания коллекции в группе.</w:t>
                      </w:r>
                    </w:p>
                    <w:p w:rsidR="00B02E7A" w:rsidRPr="00B02E7A" w:rsidRDefault="00B02E7A" w:rsidP="00B02E7A">
                      <w:pPr>
                        <w:rPr>
                          <w:color w:val="808080" w:themeColor="background1" w:themeShade="80"/>
                        </w:rPr>
                      </w:pPr>
                      <w:r w:rsidRPr="00B02E7A">
                        <w:rPr>
                          <w:rFonts w:ascii="Times New Roman" w:hAnsi="Times New Roman"/>
                          <w:noProof/>
                          <w:lang w:eastAsia="ru-RU"/>
                        </w:rPr>
                        <w:t>- обратить внимание детей на украшение улиц города изделиями каслинского литья (ул. Кирова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2E7A">
        <w:rPr>
          <w:rFonts w:ascii="Times New Roman" w:eastAsia="Times New Roman" w:hAnsi="Times New Roman"/>
          <w:sz w:val="24"/>
          <w:szCs w:val="24"/>
          <w:lang w:eastAsia="ru-RU"/>
        </w:rPr>
        <w:t>4. Расширение знаний о связи между явлениями живой и неживой природы и сезонными видами труда.</w:t>
      </w:r>
    </w:p>
    <w:p w:rsidR="00B02E7A" w:rsidRDefault="00B02E7A" w:rsidP="00B02E7A">
      <w:pPr>
        <w:spacing w:line="240" w:lineRule="auto"/>
        <w:ind w:firstLine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02E7A" w:rsidRPr="00A229A3" w:rsidRDefault="00B02E7A" w:rsidP="00B02E7A">
      <w:pPr>
        <w:ind w:firstLine="0"/>
        <w:rPr>
          <w:rFonts w:ascii="Times New Roman" w:eastAsiaTheme="minorHAnsi" w:hAnsi="Times New Roman"/>
          <w:b/>
        </w:rPr>
      </w:pPr>
      <w:r w:rsidRPr="00A229A3">
        <w:rPr>
          <w:rFonts w:ascii="Times New Roman" w:hAnsi="Times New Roman"/>
          <w:b/>
        </w:rPr>
        <w:t>Непосредственно- образовательная деятельность:</w:t>
      </w:r>
      <w:r w:rsidRPr="00A229A3">
        <w:rPr>
          <w:rFonts w:ascii="Times New Roman" w:eastAsiaTheme="minorHAnsi" w:hAnsi="Times New Roman"/>
          <w:b/>
        </w:rPr>
        <w:t xml:space="preserve"> </w:t>
      </w:r>
    </w:p>
    <w:p w:rsidR="00B02E7A" w:rsidRPr="00A229A3" w:rsidRDefault="00B02E7A" w:rsidP="00A229A3">
      <w:pPr>
        <w:ind w:left="708"/>
        <w:rPr>
          <w:rFonts w:ascii="Times New Roman" w:eastAsiaTheme="minorHAnsi" w:hAnsi="Times New Roman"/>
          <w:b/>
        </w:rPr>
      </w:pPr>
      <w:r w:rsidRPr="00A229A3">
        <w:rPr>
          <w:rFonts w:ascii="Times New Roman" w:eastAsiaTheme="minorHAnsi" w:hAnsi="Times New Roman"/>
          <w:b/>
        </w:rPr>
        <w:t>Художественно- эстетическое развитие (рисование)</w:t>
      </w:r>
    </w:p>
    <w:p w:rsidR="00A229A3" w:rsidRPr="00A229A3" w:rsidRDefault="00A229A3" w:rsidP="00A229A3">
      <w:pPr>
        <w:spacing w:line="240" w:lineRule="auto"/>
        <w:ind w:left="-426" w:firstLine="0"/>
        <w:rPr>
          <w:rFonts w:ascii="Times New Roman" w:eastAsiaTheme="minorHAnsi" w:hAnsi="Times New Roman"/>
        </w:rPr>
      </w:pPr>
      <w:r w:rsidRPr="00A229A3">
        <w:rPr>
          <w:rFonts w:ascii="Times New Roman" w:eastAsiaTheme="minorHAnsi" w:hAnsi="Times New Roman"/>
        </w:rPr>
        <w:t xml:space="preserve">«Снегири на ветке рябины». Учить рисовать фигурки снегирей на веточке рябины, отображая главные признаки птиц, соотносить формы и пропорции. Учить создавать фон, используя холодную цветовую гамму акварелью. Воспитывать интерес к творчеству. </w:t>
      </w:r>
    </w:p>
    <w:p w:rsidR="00B02E7A" w:rsidRPr="00A229A3" w:rsidRDefault="00B02E7A" w:rsidP="00A229A3">
      <w:pPr>
        <w:pStyle w:val="a3"/>
        <w:tabs>
          <w:tab w:val="left" w:pos="289"/>
        </w:tabs>
        <w:spacing w:after="0"/>
        <w:ind w:left="-426" w:firstLine="709"/>
        <w:jc w:val="both"/>
        <w:rPr>
          <w:rFonts w:ascii="Times New Roman" w:hAnsi="Times New Roman"/>
          <w:b/>
        </w:rPr>
      </w:pPr>
      <w:r w:rsidRPr="00A229A3">
        <w:rPr>
          <w:rFonts w:ascii="Times New Roman" w:eastAsiaTheme="minorHAnsi" w:hAnsi="Times New Roman"/>
        </w:rPr>
        <w:t>.</w:t>
      </w:r>
      <w:r w:rsidRPr="00A229A3">
        <w:rPr>
          <w:rFonts w:ascii="Times New Roman" w:hAnsi="Times New Roman"/>
          <w:b/>
        </w:rPr>
        <w:t xml:space="preserve"> </w:t>
      </w:r>
    </w:p>
    <w:p w:rsidR="00A229A3" w:rsidRDefault="00B02E7A" w:rsidP="00A229A3">
      <w:pPr>
        <w:pStyle w:val="a3"/>
        <w:tabs>
          <w:tab w:val="left" w:pos="289"/>
        </w:tabs>
        <w:spacing w:after="0"/>
        <w:ind w:left="1416"/>
        <w:jc w:val="both"/>
      </w:pPr>
      <w:r w:rsidRPr="00A229A3">
        <w:rPr>
          <w:rFonts w:ascii="Times New Roman" w:hAnsi="Times New Roman"/>
          <w:b/>
        </w:rPr>
        <w:t xml:space="preserve">Художественно-эстетическое развитие. </w:t>
      </w:r>
      <w:r w:rsidRPr="00A229A3">
        <w:rPr>
          <w:rFonts w:ascii="Times New Roman" w:hAnsi="Times New Roman"/>
        </w:rPr>
        <w:t xml:space="preserve"> </w:t>
      </w:r>
      <w:r w:rsidRPr="00A229A3">
        <w:t xml:space="preserve"> </w:t>
      </w:r>
    </w:p>
    <w:p w:rsidR="00A229A3" w:rsidRPr="00A229A3" w:rsidRDefault="00A229A3" w:rsidP="00A229A3">
      <w:pPr>
        <w:pStyle w:val="a3"/>
        <w:tabs>
          <w:tab w:val="left" w:pos="289"/>
        </w:tabs>
        <w:spacing w:after="0"/>
        <w:ind w:left="-426"/>
        <w:jc w:val="both"/>
        <w:rPr>
          <w:rFonts w:ascii="Times New Roman" w:hAnsi="Times New Roman"/>
        </w:rPr>
      </w:pPr>
      <w:r w:rsidRPr="00A229A3">
        <w:rPr>
          <w:rFonts w:ascii="Times New Roman" w:hAnsi="Times New Roman"/>
        </w:rPr>
        <w:t>Аппликация</w:t>
      </w:r>
      <w:r w:rsidR="00B02E7A" w:rsidRPr="00A229A3">
        <w:rPr>
          <w:rFonts w:ascii="Times New Roman" w:hAnsi="Times New Roman"/>
        </w:rPr>
        <w:t xml:space="preserve"> </w:t>
      </w:r>
      <w:r w:rsidRPr="00A229A3">
        <w:rPr>
          <w:rFonts w:ascii="Times New Roman" w:hAnsi="Times New Roman"/>
          <w:b/>
        </w:rPr>
        <w:t>Тема: «</w:t>
      </w:r>
      <w:r w:rsidRPr="00A229A3">
        <w:rPr>
          <w:rFonts w:ascii="Times New Roman" w:hAnsi="Times New Roman"/>
        </w:rPr>
        <w:t xml:space="preserve">Мишка сладко спит в берлоге». Продолжать знакомить с техникой работы с </w:t>
      </w:r>
      <w:r w:rsidRPr="00A229A3">
        <w:rPr>
          <w:rFonts w:ascii="Times New Roman" w:hAnsi="Times New Roman"/>
        </w:rPr>
        <w:t>бумагой</w:t>
      </w:r>
      <w:r w:rsidRPr="00A229A3">
        <w:rPr>
          <w:rFonts w:ascii="Times New Roman" w:hAnsi="Times New Roman"/>
        </w:rPr>
        <w:t>. Показать основные приемы изображения предмета в этой технике. Развивать эстетическое восприятие мира природы; мелкую моторику; образное мышление. Воспитывать отзывчивость, любовь к природе и животным</w:t>
      </w:r>
    </w:p>
    <w:p w:rsidR="00A229A3" w:rsidRPr="00A229A3" w:rsidRDefault="00A229A3" w:rsidP="00A229A3">
      <w:pPr>
        <w:pStyle w:val="a3"/>
        <w:tabs>
          <w:tab w:val="left" w:pos="289"/>
        </w:tabs>
        <w:spacing w:after="0"/>
        <w:ind w:left="1416"/>
        <w:jc w:val="both"/>
        <w:rPr>
          <w:rFonts w:ascii="Times New Roman" w:eastAsiaTheme="minorHAnsi" w:hAnsi="Times New Roman" w:cstheme="minorBidi"/>
        </w:rPr>
      </w:pPr>
      <w:r w:rsidRPr="00A229A3">
        <w:rPr>
          <w:rFonts w:ascii="Times New Roman" w:hAnsi="Times New Roman"/>
          <w:b/>
        </w:rPr>
        <w:t xml:space="preserve">Познавательное </w:t>
      </w:r>
      <w:proofErr w:type="gramStart"/>
      <w:r w:rsidRPr="00A229A3">
        <w:rPr>
          <w:rFonts w:ascii="Times New Roman" w:hAnsi="Times New Roman"/>
          <w:b/>
        </w:rPr>
        <w:t>развитие  (</w:t>
      </w:r>
      <w:proofErr w:type="gramEnd"/>
      <w:r w:rsidRPr="00A229A3">
        <w:rPr>
          <w:rFonts w:ascii="Times New Roman" w:hAnsi="Times New Roman"/>
        </w:rPr>
        <w:t>конструирование</w:t>
      </w:r>
      <w:r w:rsidRPr="00A229A3">
        <w:rPr>
          <w:rFonts w:ascii="Times New Roman" w:hAnsi="Times New Roman"/>
          <w:b/>
        </w:rPr>
        <w:t xml:space="preserve">)  </w:t>
      </w:r>
    </w:p>
    <w:p w:rsidR="00B73F89" w:rsidRPr="00A229A3" w:rsidRDefault="00A229A3" w:rsidP="00A229A3">
      <w:pPr>
        <w:pStyle w:val="a3"/>
        <w:tabs>
          <w:tab w:val="left" w:pos="289"/>
        </w:tabs>
        <w:spacing w:after="0"/>
        <w:ind w:left="-426"/>
        <w:jc w:val="both"/>
      </w:pPr>
      <w:r w:rsidRPr="00A229A3">
        <w:rPr>
          <w:rFonts w:ascii="Times New Roman" w:eastAsiaTheme="minorHAnsi" w:hAnsi="Times New Roman" w:cstheme="minorBidi"/>
        </w:rPr>
        <w:t xml:space="preserve">Цель: Развитие мелкой </w:t>
      </w:r>
      <w:r w:rsidRPr="00A229A3">
        <w:rPr>
          <w:rFonts w:ascii="Times New Roman" w:eastAsiaTheme="minorHAnsi" w:hAnsi="Times New Roman" w:cstheme="minorBidi"/>
        </w:rPr>
        <w:t>моторики рук и умение использовать ранее приобретенные навыки и умения для создания образа животных в технике оригами; совершенствование навыка делать правильные и четкие сгибы при складывании; формирование конструктивного мышления, внимания, памяти и творческих способностей</w:t>
      </w:r>
      <w:bookmarkStart w:id="0" w:name="_GoBack"/>
      <w:bookmarkEnd w:id="0"/>
    </w:p>
    <w:sectPr w:rsidR="00B73F89" w:rsidRPr="00A2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43"/>
    <w:rsid w:val="00325443"/>
    <w:rsid w:val="00766ACD"/>
    <w:rsid w:val="00A229A3"/>
    <w:rsid w:val="00B02E7A"/>
    <w:rsid w:val="00B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D419"/>
  <w15:chartTrackingRefBased/>
  <w15:docId w15:val="{D30B0512-99DE-4D69-A370-E935194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7A"/>
    <w:pPr>
      <w:spacing w:after="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E7A"/>
    <w:pPr>
      <w:spacing w:after="200"/>
      <w:ind w:left="720" w:firstLine="0"/>
      <w:contextualSpacing/>
      <w:jc w:val="left"/>
    </w:pPr>
  </w:style>
  <w:style w:type="paragraph" w:styleId="a4">
    <w:name w:val="No Spacing"/>
    <w:link w:val="a5"/>
    <w:uiPriority w:val="1"/>
    <w:qFormat/>
    <w:rsid w:val="00A229A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2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2023-12-21T08:42:00Z</dcterms:created>
  <dcterms:modified xsi:type="dcterms:W3CDTF">2023-12-21T09:02:00Z</dcterms:modified>
</cp:coreProperties>
</file>